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9DC" w:rsidRPr="00FC45AE" w:rsidRDefault="00B179DC" w:rsidP="00B179DC">
      <w:pPr>
        <w:pStyle w:val="Default"/>
        <w:jc w:val="center"/>
        <w:rPr>
          <w:sz w:val="18"/>
          <w:szCs w:val="18"/>
        </w:rPr>
      </w:pPr>
      <w:r w:rsidRPr="00FC45AE">
        <w:rPr>
          <w:b/>
          <w:bCs/>
          <w:sz w:val="18"/>
          <w:szCs w:val="18"/>
        </w:rPr>
        <w:t>АННОТАЦИЯ</w:t>
      </w:r>
    </w:p>
    <w:p w:rsidR="00B179DC" w:rsidRPr="00FC45AE" w:rsidRDefault="00B179DC" w:rsidP="00B179DC">
      <w:pPr>
        <w:pStyle w:val="Default"/>
        <w:jc w:val="center"/>
        <w:rPr>
          <w:b/>
          <w:bCs/>
          <w:sz w:val="18"/>
          <w:szCs w:val="18"/>
        </w:rPr>
      </w:pPr>
      <w:r w:rsidRPr="00FC45AE">
        <w:rPr>
          <w:b/>
          <w:bCs/>
          <w:sz w:val="18"/>
          <w:szCs w:val="18"/>
        </w:rPr>
        <w:t xml:space="preserve">к рабочей программе </w:t>
      </w:r>
      <w:r w:rsidR="00F205A0">
        <w:rPr>
          <w:b/>
          <w:bCs/>
          <w:sz w:val="18"/>
          <w:szCs w:val="18"/>
        </w:rPr>
        <w:t>10-11</w:t>
      </w:r>
      <w:r w:rsidRPr="00FC45AE">
        <w:rPr>
          <w:b/>
          <w:bCs/>
          <w:sz w:val="18"/>
          <w:szCs w:val="18"/>
        </w:rPr>
        <w:t xml:space="preserve"> класса по </w:t>
      </w:r>
      <w:r>
        <w:rPr>
          <w:b/>
          <w:bCs/>
          <w:sz w:val="18"/>
          <w:szCs w:val="18"/>
        </w:rPr>
        <w:t>английскому</w:t>
      </w:r>
      <w:r w:rsidRPr="00FC45AE">
        <w:rPr>
          <w:b/>
          <w:bCs/>
          <w:sz w:val="18"/>
          <w:szCs w:val="18"/>
        </w:rPr>
        <w:t xml:space="preserve"> языку</w:t>
      </w:r>
    </w:p>
    <w:p w:rsidR="00B179DC" w:rsidRDefault="00B179DC" w:rsidP="00B179DC">
      <w:pPr>
        <w:pStyle w:val="Default"/>
        <w:jc w:val="center"/>
        <w:rPr>
          <w:bCs/>
          <w:sz w:val="18"/>
          <w:szCs w:val="18"/>
        </w:rPr>
      </w:pPr>
      <w:r w:rsidRPr="00FC45AE">
        <w:rPr>
          <w:b/>
          <w:bCs/>
          <w:sz w:val="18"/>
          <w:szCs w:val="18"/>
        </w:rPr>
        <w:t xml:space="preserve">Составитель: </w:t>
      </w:r>
      <w:r w:rsidRPr="00FC45AE">
        <w:rPr>
          <w:bCs/>
          <w:sz w:val="18"/>
          <w:szCs w:val="18"/>
        </w:rPr>
        <w:t xml:space="preserve">учитель </w:t>
      </w:r>
      <w:r>
        <w:rPr>
          <w:bCs/>
          <w:sz w:val="18"/>
          <w:szCs w:val="18"/>
        </w:rPr>
        <w:t>английского</w:t>
      </w:r>
      <w:r w:rsidRPr="00FC45AE">
        <w:rPr>
          <w:bCs/>
          <w:sz w:val="18"/>
          <w:szCs w:val="18"/>
        </w:rPr>
        <w:t xml:space="preserve"> языка </w:t>
      </w:r>
      <w:r>
        <w:rPr>
          <w:bCs/>
          <w:sz w:val="18"/>
          <w:szCs w:val="18"/>
        </w:rPr>
        <w:t>Ничкова Е.Е</w:t>
      </w:r>
      <w:r w:rsidRPr="00FC45AE">
        <w:rPr>
          <w:bCs/>
          <w:sz w:val="18"/>
          <w:szCs w:val="18"/>
        </w:rPr>
        <w:t>.</w:t>
      </w:r>
    </w:p>
    <w:p w:rsidR="00E565C9" w:rsidRDefault="00E565C9"/>
    <w:p w:rsidR="00B179DC" w:rsidRDefault="00B179DC"/>
    <w:p w:rsidR="00B179DC" w:rsidRPr="00FC45AE" w:rsidRDefault="00B179DC" w:rsidP="00B179DC">
      <w:pPr>
        <w:pStyle w:val="Default"/>
        <w:rPr>
          <w:rFonts w:ascii="Times New Roman" w:hAnsi="Times New Roman" w:cs="Times New Roman"/>
          <w:sz w:val="18"/>
          <w:szCs w:val="18"/>
        </w:rPr>
      </w:pPr>
      <w:r w:rsidRPr="00FC45AE">
        <w:rPr>
          <w:rFonts w:ascii="Times New Roman" w:hAnsi="Times New Roman" w:cs="Times New Roman"/>
          <w:sz w:val="18"/>
          <w:szCs w:val="18"/>
        </w:rPr>
        <w:t>Рабочая программа нацелена на реализацию</w:t>
      </w:r>
      <w:r w:rsidR="001F14FC">
        <w:rPr>
          <w:rFonts w:ascii="Times New Roman" w:hAnsi="Times New Roman" w:cs="Times New Roman"/>
          <w:sz w:val="18"/>
          <w:szCs w:val="18"/>
        </w:rPr>
        <w:t xml:space="preserve"> коммуникативного подхода к овладению всеми аспектами иноязычной культуры: познавательным ,</w:t>
      </w:r>
      <w:r w:rsidRPr="00FC45AE">
        <w:rPr>
          <w:rFonts w:ascii="Times New Roman" w:hAnsi="Times New Roman" w:cs="Times New Roman"/>
          <w:sz w:val="18"/>
          <w:szCs w:val="18"/>
        </w:rPr>
        <w:t xml:space="preserve"> </w:t>
      </w:r>
      <w:r w:rsidR="001F14FC">
        <w:rPr>
          <w:rFonts w:ascii="Times New Roman" w:hAnsi="Times New Roman" w:cs="Times New Roman"/>
          <w:sz w:val="18"/>
          <w:szCs w:val="18"/>
        </w:rPr>
        <w:t>социокультурным,учебным, развивающим,воспитательным,а внутри учебного аспекта всеми видами речевой деятельности (чтением, аудированием, говорением, письмом).</w:t>
      </w:r>
    </w:p>
    <w:p w:rsidR="00B179DC" w:rsidRPr="00FC45AE" w:rsidRDefault="00B179DC" w:rsidP="00B179DC">
      <w:pPr>
        <w:pStyle w:val="a3"/>
        <w:spacing w:before="0" w:beforeAutospacing="0" w:after="0" w:afterAutospacing="0"/>
        <w:rPr>
          <w:color w:val="FF0000"/>
          <w:sz w:val="18"/>
          <w:szCs w:val="18"/>
        </w:rPr>
      </w:pPr>
      <w:r w:rsidRPr="00FC45AE">
        <w:rPr>
          <w:b/>
          <w:sz w:val="18"/>
          <w:szCs w:val="18"/>
        </w:rPr>
        <w:t>Рабочая программа рассчитана на</w:t>
      </w:r>
      <w:r w:rsidRPr="00FC45AE">
        <w:rPr>
          <w:sz w:val="18"/>
          <w:szCs w:val="18"/>
        </w:rPr>
        <w:t xml:space="preserve"> 102 учебных часа</w:t>
      </w:r>
      <w:r w:rsidR="00C71468">
        <w:rPr>
          <w:sz w:val="18"/>
          <w:szCs w:val="18"/>
        </w:rPr>
        <w:t xml:space="preserve"> в 10 классе и 102</w:t>
      </w:r>
      <w:r w:rsidRPr="00FC45AE">
        <w:rPr>
          <w:sz w:val="18"/>
          <w:szCs w:val="18"/>
        </w:rPr>
        <w:t xml:space="preserve"> </w:t>
      </w:r>
      <w:r w:rsidR="00C71468">
        <w:rPr>
          <w:sz w:val="18"/>
          <w:szCs w:val="18"/>
        </w:rPr>
        <w:t xml:space="preserve">часа в 11 классе </w:t>
      </w:r>
      <w:r w:rsidRPr="00FC45AE">
        <w:rPr>
          <w:sz w:val="18"/>
          <w:szCs w:val="18"/>
        </w:rPr>
        <w:t>(3 часа в неделю) и дает примерное рас</w:t>
      </w:r>
      <w:r w:rsidRPr="00FC45AE">
        <w:rPr>
          <w:sz w:val="18"/>
          <w:szCs w:val="18"/>
        </w:rPr>
        <w:softHyphen/>
        <w:t>пределени</w:t>
      </w:r>
      <w:r w:rsidR="00282823">
        <w:rPr>
          <w:sz w:val="18"/>
          <w:szCs w:val="18"/>
        </w:rPr>
        <w:t>е учебных часов по темам курса 10-11 классов</w:t>
      </w:r>
      <w:r w:rsidRPr="00FC45AE">
        <w:rPr>
          <w:sz w:val="18"/>
          <w:szCs w:val="18"/>
        </w:rPr>
        <w:t xml:space="preserve"> и рекомендует последовательность изучения языкового материала с учетом логики учебного процесса, возрастных особенностей учащихся, меж</w:t>
      </w:r>
      <w:r w:rsidRPr="00FC45AE">
        <w:rPr>
          <w:sz w:val="18"/>
          <w:szCs w:val="18"/>
        </w:rPr>
        <w:softHyphen/>
        <w:t>предметных и внутрипредметных связей. При этом в ней предусмотрен резерв свободного времени в размере 10 учебных часов</w:t>
      </w:r>
      <w:r w:rsidR="000629D1">
        <w:rPr>
          <w:sz w:val="18"/>
          <w:szCs w:val="18"/>
        </w:rPr>
        <w:t xml:space="preserve"> как в 10 так и в 11 классе</w:t>
      </w:r>
      <w:r w:rsidRPr="00FC45AE">
        <w:rPr>
          <w:sz w:val="18"/>
          <w:szCs w:val="18"/>
        </w:rPr>
        <w:t xml:space="preserve"> для реализации авторских подходов, использования разнообразных форм организации учебного процесса, внедрения современных педагогических технологий. </w:t>
      </w:r>
      <w:r w:rsidR="000629D1">
        <w:rPr>
          <w:sz w:val="18"/>
          <w:szCs w:val="18"/>
        </w:rPr>
        <w:t>По изучению каждого раздела предлагается проведение проверочных работ, на каждую</w:t>
      </w:r>
      <w:r w:rsidR="006007AC">
        <w:rPr>
          <w:sz w:val="18"/>
          <w:szCs w:val="18"/>
        </w:rPr>
        <w:t xml:space="preserve"> из которых отводится по 2 часа.</w:t>
      </w:r>
      <w:r w:rsidR="000629D1">
        <w:rPr>
          <w:sz w:val="18"/>
          <w:szCs w:val="18"/>
        </w:rPr>
        <w:t xml:space="preserve"> </w:t>
      </w:r>
      <w:r w:rsidR="006007AC">
        <w:rPr>
          <w:sz w:val="18"/>
          <w:szCs w:val="18"/>
        </w:rPr>
        <w:t xml:space="preserve">В ходе выполнения проверочных работ осуществляется контроль </w:t>
      </w:r>
      <w:r w:rsidR="006007AC" w:rsidRPr="00FC45AE">
        <w:rPr>
          <w:sz w:val="18"/>
          <w:szCs w:val="18"/>
        </w:rPr>
        <w:t>основных видов речевой деятельности (чтения, аудирования, письма, говорения</w:t>
      </w:r>
      <w:r w:rsidR="006007AC" w:rsidRPr="00E677B5">
        <w:rPr>
          <w:sz w:val="18"/>
          <w:szCs w:val="18"/>
        </w:rPr>
        <w:t>)</w:t>
      </w:r>
      <w:r w:rsidR="006007AC">
        <w:rPr>
          <w:sz w:val="18"/>
          <w:szCs w:val="18"/>
        </w:rPr>
        <w:t>.</w:t>
      </w:r>
    </w:p>
    <w:p w:rsidR="00B179DC" w:rsidRPr="00FC45AE" w:rsidRDefault="00B179DC" w:rsidP="00B179DC">
      <w:pPr>
        <w:pStyle w:val="Default"/>
        <w:rPr>
          <w:rFonts w:ascii="Times New Roman" w:hAnsi="Times New Roman" w:cs="Times New Roman"/>
          <w:sz w:val="18"/>
          <w:szCs w:val="18"/>
        </w:rPr>
      </w:pPr>
    </w:p>
    <w:p w:rsidR="00B179DC" w:rsidRPr="00FC45AE" w:rsidRDefault="00B179DC" w:rsidP="00B179DC">
      <w:pPr>
        <w:pStyle w:val="Default"/>
        <w:rPr>
          <w:rFonts w:ascii="Times New Roman" w:hAnsi="Times New Roman" w:cs="Times New Roman"/>
          <w:sz w:val="18"/>
          <w:szCs w:val="18"/>
        </w:rPr>
      </w:pPr>
      <w:r w:rsidRPr="00FC45AE">
        <w:rPr>
          <w:rFonts w:ascii="Times New Roman" w:hAnsi="Times New Roman" w:cs="Times New Roman"/>
          <w:b/>
          <w:bCs/>
          <w:sz w:val="18"/>
          <w:szCs w:val="18"/>
        </w:rPr>
        <w:t xml:space="preserve">Требования к уровню подготовки </w:t>
      </w:r>
    </w:p>
    <w:p w:rsidR="00235F36" w:rsidRPr="00235F36" w:rsidRDefault="00235F36" w:rsidP="00235F36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</w:rPr>
      </w:pPr>
      <w:r w:rsidRPr="00235F36">
        <w:rPr>
          <w:rFonts w:ascii="Times New Roman" w:eastAsia="Times New Roman" w:hAnsi="Times New Roman" w:cs="Times New Roman"/>
          <w:sz w:val="18"/>
          <w:szCs w:val="28"/>
        </w:rPr>
        <w:t>В результате изучения иностранного языка на базовом уровне ученик 10-11 должен знать/понимать:</w:t>
      </w:r>
    </w:p>
    <w:p w:rsidR="00235F36" w:rsidRPr="00235F36" w:rsidRDefault="00235F36" w:rsidP="00235F36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</w:rPr>
      </w:pPr>
      <w:r w:rsidRPr="00235F36">
        <w:rPr>
          <w:rFonts w:ascii="Times New Roman" w:eastAsia="Times New Roman" w:hAnsi="Times New Roman" w:cs="Times New Roman"/>
          <w:sz w:val="18"/>
          <w:szCs w:val="28"/>
        </w:rPr>
        <w:t>• значения новых лексических единиц, связанных с тематикой данного этапа обучения и соответствующими ситуациями общения, в том числе оценочной лексики, реплик-клише речевого этикета, отражающих особенности культуры страны/стран изучаемого языка;</w:t>
      </w:r>
    </w:p>
    <w:p w:rsidR="00235F36" w:rsidRPr="00235F36" w:rsidRDefault="00235F36" w:rsidP="00235F36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28"/>
        </w:rPr>
      </w:pPr>
      <w:r w:rsidRPr="00235F36">
        <w:rPr>
          <w:rFonts w:ascii="Times New Roman" w:eastAsia="Times New Roman" w:hAnsi="Times New Roman" w:cs="Times New Roman"/>
          <w:sz w:val="18"/>
          <w:szCs w:val="28"/>
        </w:rPr>
        <w:t>значение изученных грамматических явлений в расширенном объеме (видовременные, неличные и неопределенно-личные формы глагола, формы условного наклонения, косвенная речь/косвенный вопрос, побуждение и др., согласование времен);</w:t>
      </w:r>
    </w:p>
    <w:p w:rsidR="00235F36" w:rsidRPr="00235F36" w:rsidRDefault="00235F36" w:rsidP="00235F36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28"/>
        </w:rPr>
      </w:pPr>
      <w:r w:rsidRPr="00235F36">
        <w:rPr>
          <w:rFonts w:ascii="Times New Roman" w:eastAsia="Times New Roman" w:hAnsi="Times New Roman" w:cs="Times New Roman"/>
          <w:sz w:val="18"/>
          <w:szCs w:val="28"/>
        </w:rPr>
        <w:t>страноведческую информацию из аутентичных источников, обогащающую социальный опыт школьников: сведения о стране/странах изучаемого языка, их науке и культуре, исторических и современных реалиях, общественных деятелях,  их месте в мировом</w:t>
      </w:r>
      <w:r>
        <w:rPr>
          <w:rFonts w:ascii="Times New Roman" w:eastAsia="Times New Roman" w:hAnsi="Times New Roman" w:cs="Times New Roman"/>
          <w:sz w:val="18"/>
          <w:szCs w:val="28"/>
        </w:rPr>
        <w:t xml:space="preserve"> сообществе и мировой культуре, </w:t>
      </w:r>
      <w:r w:rsidRPr="00235F36">
        <w:rPr>
          <w:rFonts w:ascii="Times New Roman" w:eastAsia="Times New Roman" w:hAnsi="Times New Roman" w:cs="Times New Roman"/>
          <w:sz w:val="18"/>
          <w:szCs w:val="28"/>
        </w:rPr>
        <w:t>взаимоотношениях с нашей страной,  языковые средства и правила речевого и неречевого поведения в соответствии со сферой общения и социальным статусом партнера.</w:t>
      </w:r>
    </w:p>
    <w:p w:rsidR="00B179DC" w:rsidRPr="00FC45AE" w:rsidRDefault="00B179DC" w:rsidP="00B179DC">
      <w:pPr>
        <w:pStyle w:val="Default"/>
        <w:rPr>
          <w:rFonts w:ascii="Times New Roman" w:hAnsi="Times New Roman" w:cs="Times New Roman"/>
          <w:sz w:val="18"/>
          <w:szCs w:val="18"/>
        </w:rPr>
      </w:pPr>
    </w:p>
    <w:p w:rsidR="00B179DC" w:rsidRPr="00FC45AE" w:rsidRDefault="00B179DC" w:rsidP="00B179DC">
      <w:pPr>
        <w:pStyle w:val="Default"/>
        <w:rPr>
          <w:rFonts w:ascii="Times New Roman" w:hAnsi="Times New Roman" w:cs="Times New Roman"/>
          <w:sz w:val="18"/>
          <w:szCs w:val="18"/>
        </w:rPr>
      </w:pPr>
      <w:r w:rsidRPr="00FC45AE">
        <w:rPr>
          <w:rFonts w:ascii="Times New Roman" w:hAnsi="Times New Roman" w:cs="Times New Roman"/>
          <w:b/>
          <w:bCs/>
          <w:sz w:val="18"/>
          <w:szCs w:val="18"/>
        </w:rPr>
        <w:t xml:space="preserve">уметь: </w:t>
      </w:r>
    </w:p>
    <w:p w:rsidR="00235F36" w:rsidRDefault="00B179DC" w:rsidP="00B179DC">
      <w:pPr>
        <w:pStyle w:val="Default"/>
        <w:rPr>
          <w:rFonts w:ascii="Times New Roman" w:hAnsi="Times New Roman" w:cs="Times New Roman"/>
          <w:b/>
          <w:bCs/>
          <w:sz w:val="18"/>
          <w:szCs w:val="18"/>
        </w:rPr>
      </w:pPr>
      <w:r w:rsidRPr="00FC45AE">
        <w:rPr>
          <w:rFonts w:ascii="Times New Roman" w:hAnsi="Times New Roman" w:cs="Times New Roman"/>
          <w:b/>
          <w:bCs/>
          <w:sz w:val="18"/>
          <w:szCs w:val="18"/>
        </w:rPr>
        <w:t>говорение:</w:t>
      </w:r>
    </w:p>
    <w:p w:rsidR="00235F36" w:rsidRPr="004160F8" w:rsidRDefault="00B179DC" w:rsidP="004160F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</w:rPr>
      </w:pPr>
      <w:r w:rsidRPr="004160F8">
        <w:rPr>
          <w:rFonts w:ascii="Times New Roman" w:hAnsi="Times New Roman" w:cs="Times New Roman"/>
          <w:b/>
          <w:bCs/>
          <w:sz w:val="10"/>
          <w:szCs w:val="18"/>
        </w:rPr>
        <w:t xml:space="preserve"> </w:t>
      </w:r>
      <w:r w:rsidR="00235F36" w:rsidRPr="004160F8">
        <w:rPr>
          <w:rFonts w:ascii="Times New Roman" w:eastAsia="Times New Roman" w:hAnsi="Times New Roman" w:cs="Times New Roman"/>
          <w:sz w:val="18"/>
          <w:szCs w:val="28"/>
        </w:rPr>
        <w:t>•        вести диалог, используя оценочные суждения, в ситуациях официального и неофициального общения (в рамках изученной тематики); беседовать о себе, своих планах; участвовать в обсуждении проблем в связи с прочитанным/прослушанным иноязычным текстом, соблюдая правила речевого этикета;</w:t>
      </w:r>
    </w:p>
    <w:p w:rsidR="00235F36" w:rsidRPr="001314E4" w:rsidRDefault="00235F36" w:rsidP="004160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60F8">
        <w:rPr>
          <w:rFonts w:ascii="Times New Roman" w:eastAsia="Times New Roman" w:hAnsi="Times New Roman" w:cs="Times New Roman"/>
          <w:sz w:val="18"/>
          <w:szCs w:val="28"/>
        </w:rPr>
        <w:t>•        рассказывать о себе, друзьях, интересах, своей стране и странах изучаемого языка:</w:t>
      </w:r>
      <w:r w:rsidR="004160F8" w:rsidRPr="004160F8">
        <w:rPr>
          <w:rFonts w:ascii="Times New Roman" w:eastAsia="Times New Roman" w:hAnsi="Times New Roman" w:cs="Times New Roman"/>
          <w:sz w:val="18"/>
          <w:szCs w:val="28"/>
        </w:rPr>
        <w:t xml:space="preserve"> об их государственно-политичсеком устройстве, молодежных субкультурах, о правах молодежи, географическом положении, его влиянии на образ жизни и менталитет народа, социальной защищенности граждан, вкладе ученых и деятелей литературы и искусства в мировой научно-технический прогресс и мировую культуру</w:t>
      </w:r>
      <w:r w:rsidR="004160F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179DC" w:rsidRPr="00FC45AE" w:rsidRDefault="00B179DC" w:rsidP="00B179DC">
      <w:pPr>
        <w:pStyle w:val="Default"/>
        <w:rPr>
          <w:rFonts w:ascii="Times New Roman" w:hAnsi="Times New Roman" w:cs="Times New Roman"/>
          <w:sz w:val="18"/>
          <w:szCs w:val="18"/>
        </w:rPr>
      </w:pPr>
    </w:p>
    <w:p w:rsidR="00B179DC" w:rsidRDefault="00B179DC" w:rsidP="00B179DC">
      <w:pPr>
        <w:pStyle w:val="Default"/>
        <w:rPr>
          <w:rFonts w:ascii="Times New Roman" w:hAnsi="Times New Roman" w:cs="Times New Roman"/>
          <w:b/>
          <w:bCs/>
          <w:sz w:val="18"/>
          <w:szCs w:val="18"/>
        </w:rPr>
      </w:pPr>
      <w:r w:rsidRPr="00FC45AE">
        <w:rPr>
          <w:rFonts w:ascii="Times New Roman" w:hAnsi="Times New Roman" w:cs="Times New Roman"/>
          <w:b/>
          <w:bCs/>
          <w:sz w:val="18"/>
          <w:szCs w:val="18"/>
        </w:rPr>
        <w:t xml:space="preserve">аудирование: </w:t>
      </w:r>
    </w:p>
    <w:p w:rsidR="004160F8" w:rsidRPr="004160F8" w:rsidRDefault="004160F8" w:rsidP="004160F8">
      <w:pPr>
        <w:pStyle w:val="a4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4160F8">
        <w:rPr>
          <w:rFonts w:ascii="Times New Roman" w:eastAsia="Times New Roman" w:hAnsi="Times New Roman" w:cs="Times New Roman"/>
          <w:sz w:val="18"/>
          <w:szCs w:val="18"/>
        </w:rPr>
        <w:t xml:space="preserve">относительно полно и точно понимать высказывания собеседника в распространенных стандартных ситуациях повседневного общения, понимать основное содержание и извлекать необходимую информацию из различных аудио- и видеотекстов: прагматических (объявления, прогноз погоды), публицистических (интервью, репортаж), соответствующих тематике данной ступени обучения; </w:t>
      </w:r>
    </w:p>
    <w:p w:rsidR="004160F8" w:rsidRPr="004160F8" w:rsidRDefault="004160F8" w:rsidP="004160F8">
      <w:pPr>
        <w:pStyle w:val="Default"/>
        <w:numPr>
          <w:ilvl w:val="0"/>
          <w:numId w:val="2"/>
        </w:numPr>
        <w:spacing w:after="27"/>
        <w:rPr>
          <w:rFonts w:ascii="Times New Roman" w:hAnsi="Times New Roman" w:cs="Times New Roman"/>
          <w:sz w:val="18"/>
          <w:szCs w:val="18"/>
        </w:rPr>
      </w:pPr>
      <w:r w:rsidRPr="004160F8">
        <w:rPr>
          <w:rFonts w:ascii="Times New Roman" w:hAnsi="Times New Roman" w:cs="Times New Roman"/>
          <w:sz w:val="18"/>
          <w:szCs w:val="18"/>
        </w:rPr>
        <w:t xml:space="preserve">уметь определять тему текста, выделять главные факты, опуская второстепенные; </w:t>
      </w:r>
    </w:p>
    <w:p w:rsidR="004160F8" w:rsidRPr="004160F8" w:rsidRDefault="004160F8" w:rsidP="004160F8">
      <w:pPr>
        <w:pStyle w:val="Default"/>
        <w:numPr>
          <w:ilvl w:val="0"/>
          <w:numId w:val="2"/>
        </w:numPr>
        <w:rPr>
          <w:rFonts w:ascii="Times New Roman" w:hAnsi="Times New Roman" w:cs="Times New Roman"/>
          <w:sz w:val="18"/>
          <w:szCs w:val="18"/>
        </w:rPr>
      </w:pPr>
      <w:r w:rsidRPr="004160F8">
        <w:rPr>
          <w:rFonts w:ascii="Arial" w:hAnsi="Arial" w:cs="Arial"/>
          <w:sz w:val="18"/>
          <w:szCs w:val="18"/>
        </w:rPr>
        <w:t xml:space="preserve">- </w:t>
      </w:r>
      <w:r w:rsidRPr="004160F8">
        <w:rPr>
          <w:rFonts w:ascii="Times New Roman" w:hAnsi="Times New Roman" w:cs="Times New Roman"/>
          <w:sz w:val="18"/>
          <w:szCs w:val="18"/>
        </w:rPr>
        <w:t xml:space="preserve">использовать переспрос, просьбу повторить; </w:t>
      </w:r>
    </w:p>
    <w:p w:rsidR="004160F8" w:rsidRDefault="004160F8" w:rsidP="00B179DC">
      <w:pPr>
        <w:pStyle w:val="Default"/>
        <w:rPr>
          <w:rFonts w:ascii="Times New Roman" w:hAnsi="Times New Roman" w:cs="Times New Roman"/>
          <w:sz w:val="18"/>
          <w:szCs w:val="18"/>
        </w:rPr>
      </w:pPr>
    </w:p>
    <w:p w:rsidR="004160F8" w:rsidRPr="00FC45AE" w:rsidRDefault="004160F8" w:rsidP="00B179DC">
      <w:pPr>
        <w:pStyle w:val="Default"/>
        <w:rPr>
          <w:rFonts w:ascii="Times New Roman" w:hAnsi="Times New Roman" w:cs="Times New Roman"/>
          <w:sz w:val="18"/>
          <w:szCs w:val="18"/>
        </w:rPr>
      </w:pPr>
    </w:p>
    <w:p w:rsidR="00B179DC" w:rsidRPr="00FC45AE" w:rsidRDefault="00B179DC" w:rsidP="00B179DC">
      <w:pPr>
        <w:pStyle w:val="Default"/>
        <w:rPr>
          <w:rFonts w:ascii="Times New Roman" w:hAnsi="Times New Roman" w:cs="Times New Roman"/>
          <w:sz w:val="18"/>
          <w:szCs w:val="18"/>
        </w:rPr>
      </w:pPr>
      <w:r w:rsidRPr="00FC45AE">
        <w:rPr>
          <w:rFonts w:ascii="Times New Roman" w:hAnsi="Times New Roman" w:cs="Times New Roman"/>
          <w:b/>
          <w:bCs/>
          <w:sz w:val="18"/>
          <w:szCs w:val="18"/>
        </w:rPr>
        <w:t xml:space="preserve">чтение: </w:t>
      </w:r>
    </w:p>
    <w:p w:rsidR="00B179DC" w:rsidRPr="00FC45AE" w:rsidRDefault="00B179DC" w:rsidP="00B179DC">
      <w:pPr>
        <w:pStyle w:val="Default"/>
        <w:spacing w:after="27"/>
        <w:rPr>
          <w:rFonts w:ascii="Times New Roman" w:hAnsi="Times New Roman" w:cs="Times New Roman"/>
          <w:sz w:val="18"/>
          <w:szCs w:val="18"/>
        </w:rPr>
      </w:pPr>
      <w:r w:rsidRPr="00FC45AE">
        <w:rPr>
          <w:rFonts w:ascii="Arial" w:hAnsi="Arial" w:cs="Arial"/>
          <w:sz w:val="18"/>
          <w:szCs w:val="18"/>
        </w:rPr>
        <w:t xml:space="preserve">- </w:t>
      </w:r>
      <w:r w:rsidRPr="00FC45AE">
        <w:rPr>
          <w:rFonts w:ascii="Times New Roman" w:hAnsi="Times New Roman" w:cs="Times New Roman"/>
          <w:sz w:val="18"/>
          <w:szCs w:val="18"/>
        </w:rPr>
        <w:t xml:space="preserve">ориентироваться в иноязычном тексте; прогнозировать его содержание по заголовку; </w:t>
      </w:r>
    </w:p>
    <w:p w:rsidR="00B179DC" w:rsidRPr="00FC45AE" w:rsidRDefault="00B179DC" w:rsidP="00B179DC">
      <w:pPr>
        <w:pStyle w:val="Default"/>
        <w:rPr>
          <w:rFonts w:ascii="Times New Roman" w:hAnsi="Times New Roman" w:cs="Times New Roman"/>
          <w:sz w:val="18"/>
          <w:szCs w:val="18"/>
        </w:rPr>
      </w:pPr>
      <w:r w:rsidRPr="00FC45AE">
        <w:rPr>
          <w:rFonts w:ascii="Arial" w:hAnsi="Arial" w:cs="Arial"/>
          <w:sz w:val="18"/>
          <w:szCs w:val="18"/>
        </w:rPr>
        <w:t xml:space="preserve">- </w:t>
      </w:r>
      <w:r w:rsidRPr="00FC45AE">
        <w:rPr>
          <w:rFonts w:ascii="Times New Roman" w:hAnsi="Times New Roman" w:cs="Times New Roman"/>
          <w:sz w:val="18"/>
          <w:szCs w:val="18"/>
        </w:rPr>
        <w:t xml:space="preserve">читать аутентичные тексты разных жанров с пониманием основного содержания (определять тему, основную мысль; выделять главные факты, опуская второстепенные; устанавливать логическую последовательность основных фактов текста); </w:t>
      </w:r>
    </w:p>
    <w:p w:rsidR="00B179DC" w:rsidRPr="00FC45AE" w:rsidRDefault="00B179DC" w:rsidP="00B179DC">
      <w:pPr>
        <w:pStyle w:val="Default"/>
        <w:spacing w:after="28"/>
        <w:rPr>
          <w:rFonts w:ascii="Times New Roman" w:hAnsi="Times New Roman" w:cs="Times New Roman"/>
          <w:sz w:val="18"/>
          <w:szCs w:val="18"/>
        </w:rPr>
      </w:pPr>
      <w:r w:rsidRPr="00FC45AE">
        <w:rPr>
          <w:rFonts w:ascii="Arial" w:hAnsi="Arial" w:cs="Arial"/>
          <w:sz w:val="18"/>
          <w:szCs w:val="18"/>
        </w:rPr>
        <w:t xml:space="preserve">- </w:t>
      </w:r>
      <w:r w:rsidRPr="00FC45AE">
        <w:rPr>
          <w:rFonts w:ascii="Times New Roman" w:hAnsi="Times New Roman" w:cs="Times New Roman"/>
          <w:sz w:val="18"/>
          <w:szCs w:val="18"/>
        </w:rPr>
        <w:t xml:space="preserve">читать несложные аутентичные тексты разных стилей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 </w:t>
      </w:r>
    </w:p>
    <w:p w:rsidR="00B179DC" w:rsidRPr="00FC45AE" w:rsidRDefault="00B179DC" w:rsidP="00B179DC">
      <w:pPr>
        <w:pStyle w:val="Default"/>
        <w:rPr>
          <w:rFonts w:ascii="Times New Roman" w:hAnsi="Times New Roman" w:cs="Times New Roman"/>
          <w:sz w:val="18"/>
          <w:szCs w:val="18"/>
        </w:rPr>
      </w:pPr>
      <w:r w:rsidRPr="00FC45AE">
        <w:rPr>
          <w:rFonts w:ascii="Arial" w:hAnsi="Arial" w:cs="Arial"/>
          <w:sz w:val="18"/>
          <w:szCs w:val="18"/>
        </w:rPr>
        <w:t xml:space="preserve">- </w:t>
      </w:r>
      <w:r w:rsidRPr="00FC45AE">
        <w:rPr>
          <w:rFonts w:ascii="Times New Roman" w:hAnsi="Times New Roman" w:cs="Times New Roman"/>
          <w:sz w:val="18"/>
          <w:szCs w:val="18"/>
        </w:rPr>
        <w:t xml:space="preserve">читать текст с выборочным пониманием нужной или интересующей информации; </w:t>
      </w:r>
    </w:p>
    <w:p w:rsidR="004160F8" w:rsidRDefault="004160F8" w:rsidP="00B179DC">
      <w:pPr>
        <w:pStyle w:val="Default"/>
        <w:rPr>
          <w:rFonts w:ascii="Times New Roman" w:hAnsi="Times New Roman" w:cs="Times New Roman"/>
          <w:b/>
          <w:bCs/>
          <w:sz w:val="18"/>
          <w:szCs w:val="18"/>
        </w:rPr>
      </w:pPr>
    </w:p>
    <w:p w:rsidR="00B179DC" w:rsidRDefault="00B179DC" w:rsidP="00B179DC">
      <w:pPr>
        <w:pStyle w:val="Default"/>
        <w:rPr>
          <w:rFonts w:ascii="Times New Roman" w:hAnsi="Times New Roman" w:cs="Times New Roman"/>
          <w:b/>
          <w:bCs/>
          <w:sz w:val="18"/>
          <w:szCs w:val="18"/>
        </w:rPr>
      </w:pPr>
      <w:r w:rsidRPr="00FC45AE">
        <w:rPr>
          <w:rFonts w:ascii="Times New Roman" w:hAnsi="Times New Roman" w:cs="Times New Roman"/>
          <w:b/>
          <w:bCs/>
          <w:sz w:val="18"/>
          <w:szCs w:val="18"/>
        </w:rPr>
        <w:t xml:space="preserve">письменная речь: </w:t>
      </w:r>
    </w:p>
    <w:p w:rsidR="004160F8" w:rsidRPr="00E00055" w:rsidRDefault="004160F8" w:rsidP="00E00055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</w:rPr>
      </w:pPr>
      <w:r w:rsidRPr="00E00055">
        <w:rPr>
          <w:rFonts w:ascii="Times New Roman" w:eastAsia="Times New Roman" w:hAnsi="Times New Roman" w:cs="Times New Roman"/>
          <w:sz w:val="18"/>
          <w:szCs w:val="28"/>
        </w:rPr>
        <w:t>писать личное письмо, заполнять анкету, письменно излагать сведения о себе в форме, принятой в стране/странах изучаемого языка, делать выписки из иноязычного текста;</w:t>
      </w:r>
    </w:p>
    <w:p w:rsidR="004160F8" w:rsidRPr="004160F8" w:rsidRDefault="004160F8" w:rsidP="004160F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</w:rPr>
      </w:pPr>
      <w:r w:rsidRPr="004160F8">
        <w:rPr>
          <w:rFonts w:ascii="Times New Roman" w:eastAsia="Times New Roman" w:hAnsi="Times New Roman" w:cs="Times New Roman"/>
          <w:sz w:val="18"/>
          <w:szCs w:val="28"/>
        </w:rPr>
        <w:t>использовать приобретенные знания и умения в практической деятельности и повседневной жизни для:</w:t>
      </w:r>
    </w:p>
    <w:p w:rsidR="004160F8" w:rsidRPr="004160F8" w:rsidRDefault="004160F8" w:rsidP="004160F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</w:rPr>
      </w:pPr>
      <w:r w:rsidRPr="004160F8">
        <w:rPr>
          <w:rFonts w:ascii="Times New Roman" w:eastAsia="Times New Roman" w:hAnsi="Times New Roman" w:cs="Times New Roman"/>
          <w:sz w:val="18"/>
          <w:szCs w:val="28"/>
        </w:rPr>
        <w:t>общения с представителями других стран, ориентации в современном поликультурном мире;</w:t>
      </w:r>
    </w:p>
    <w:p w:rsidR="004160F8" w:rsidRPr="004160F8" w:rsidRDefault="004160F8" w:rsidP="004160F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</w:rPr>
      </w:pPr>
      <w:r w:rsidRPr="004160F8">
        <w:rPr>
          <w:rFonts w:ascii="Times New Roman" w:eastAsia="Times New Roman" w:hAnsi="Times New Roman" w:cs="Times New Roman"/>
          <w:sz w:val="18"/>
          <w:szCs w:val="28"/>
        </w:rPr>
        <w:lastRenderedPageBreak/>
        <w:t>получения сведений из иноязычных источников информации (в том числе через Интернет), необходимых в образовательных и самообразовательных целях;</w:t>
      </w:r>
    </w:p>
    <w:p w:rsidR="004160F8" w:rsidRPr="004160F8" w:rsidRDefault="004160F8" w:rsidP="004160F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</w:rPr>
      </w:pPr>
      <w:r w:rsidRPr="004160F8">
        <w:rPr>
          <w:rFonts w:ascii="Times New Roman" w:eastAsia="Times New Roman" w:hAnsi="Times New Roman" w:cs="Times New Roman"/>
          <w:sz w:val="18"/>
          <w:szCs w:val="28"/>
        </w:rPr>
        <w:t>расширения возможностей в выборе будущей профессиональной деятельности.</w:t>
      </w:r>
    </w:p>
    <w:p w:rsidR="004160F8" w:rsidRPr="004160F8" w:rsidRDefault="004160F8" w:rsidP="004160F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</w:rPr>
      </w:pPr>
      <w:r w:rsidRPr="004160F8">
        <w:rPr>
          <w:rFonts w:ascii="Times New Roman" w:eastAsia="Times New Roman" w:hAnsi="Times New Roman" w:cs="Times New Roman"/>
          <w:sz w:val="18"/>
          <w:szCs w:val="28"/>
        </w:rPr>
        <w:t>изучения ценностей мировой культуры, культурного наследия и достижений других стран: ознакомления представителей зарубежных стран с культурой и достижениями России.</w:t>
      </w:r>
    </w:p>
    <w:p w:rsidR="004160F8" w:rsidRPr="00FC45AE" w:rsidRDefault="004160F8" w:rsidP="00B179DC">
      <w:pPr>
        <w:pStyle w:val="Default"/>
        <w:rPr>
          <w:rFonts w:ascii="Times New Roman" w:hAnsi="Times New Roman" w:cs="Times New Roman"/>
          <w:sz w:val="18"/>
          <w:szCs w:val="18"/>
        </w:rPr>
      </w:pPr>
    </w:p>
    <w:p w:rsidR="00B179DC" w:rsidRPr="00FC45AE" w:rsidRDefault="00B179DC" w:rsidP="00B179DC">
      <w:pPr>
        <w:pStyle w:val="Default"/>
        <w:rPr>
          <w:rFonts w:ascii="Times New Roman" w:hAnsi="Times New Roman" w:cs="Times New Roman"/>
          <w:b/>
          <w:sz w:val="18"/>
          <w:szCs w:val="18"/>
        </w:rPr>
      </w:pPr>
      <w:r w:rsidRPr="00FC45AE">
        <w:rPr>
          <w:rFonts w:ascii="Times New Roman" w:hAnsi="Times New Roman" w:cs="Times New Roman"/>
          <w:b/>
          <w:sz w:val="18"/>
          <w:szCs w:val="18"/>
        </w:rPr>
        <w:t xml:space="preserve">В состав учебно-методического комплекта входят: </w:t>
      </w:r>
    </w:p>
    <w:p w:rsidR="00E00055" w:rsidRPr="007B0304" w:rsidRDefault="00E00055" w:rsidP="00E00055">
      <w:pPr>
        <w:pStyle w:val="a3"/>
        <w:numPr>
          <w:ilvl w:val="0"/>
          <w:numId w:val="9"/>
        </w:numPr>
        <w:tabs>
          <w:tab w:val="left" w:pos="993"/>
        </w:tabs>
        <w:ind w:left="0" w:firstLine="633"/>
        <w:rPr>
          <w:sz w:val="18"/>
          <w:szCs w:val="28"/>
        </w:rPr>
      </w:pPr>
      <w:r w:rsidRPr="007B0304">
        <w:rPr>
          <w:sz w:val="18"/>
          <w:szCs w:val="28"/>
        </w:rPr>
        <w:t>Кузовлев В.П., Лапа Н.М., и др.Рабочая тетраль к учебнику англ. яз. для 10-11 кл. общеобраз. учрежд. – М:.Просвещение, 2005 – 80 с.: ил.</w:t>
      </w:r>
    </w:p>
    <w:p w:rsidR="00E00055" w:rsidRPr="007B0304" w:rsidRDefault="00E00055" w:rsidP="00E00055">
      <w:pPr>
        <w:pStyle w:val="a3"/>
        <w:numPr>
          <w:ilvl w:val="0"/>
          <w:numId w:val="9"/>
        </w:numPr>
        <w:tabs>
          <w:tab w:val="left" w:pos="993"/>
        </w:tabs>
        <w:ind w:left="0" w:firstLine="633"/>
        <w:rPr>
          <w:sz w:val="18"/>
          <w:szCs w:val="28"/>
        </w:rPr>
      </w:pPr>
      <w:r w:rsidRPr="007B0304">
        <w:rPr>
          <w:sz w:val="18"/>
          <w:szCs w:val="28"/>
        </w:rPr>
        <w:t>Кузовлев В.П., Лапа Н.М., и др. English. Учебник английского языка для 10-11 кл. общеобраз. учрежд. – 8-е изд., испр. – М:.Просвещение, 2005 – 336 с.: ил.</w:t>
      </w:r>
    </w:p>
    <w:p w:rsidR="00E00055" w:rsidRPr="007B0304" w:rsidRDefault="00E00055" w:rsidP="00E00055">
      <w:pPr>
        <w:pStyle w:val="a3"/>
        <w:numPr>
          <w:ilvl w:val="0"/>
          <w:numId w:val="9"/>
        </w:numPr>
        <w:tabs>
          <w:tab w:val="left" w:pos="993"/>
        </w:tabs>
        <w:ind w:left="0" w:firstLine="633"/>
        <w:rPr>
          <w:sz w:val="18"/>
          <w:szCs w:val="28"/>
        </w:rPr>
      </w:pPr>
      <w:r w:rsidRPr="007B0304">
        <w:rPr>
          <w:sz w:val="18"/>
          <w:szCs w:val="28"/>
        </w:rPr>
        <w:t>Кузовлев В.П., Лапа Н.М., и др. Книга для чтения для 10-11 кл. общеобраз. учрежд. – 2-е изд., испр. – М:.Просвещение, 2005 – 80 с.: ил.</w:t>
      </w:r>
    </w:p>
    <w:p w:rsidR="00E00055" w:rsidRPr="007B0304" w:rsidRDefault="00E00055" w:rsidP="00E00055">
      <w:pPr>
        <w:pStyle w:val="a3"/>
        <w:numPr>
          <w:ilvl w:val="0"/>
          <w:numId w:val="9"/>
        </w:numPr>
        <w:tabs>
          <w:tab w:val="left" w:pos="993"/>
        </w:tabs>
        <w:ind w:left="0" w:firstLine="633"/>
        <w:rPr>
          <w:sz w:val="18"/>
          <w:szCs w:val="28"/>
        </w:rPr>
      </w:pPr>
      <w:r w:rsidRPr="007B0304">
        <w:rPr>
          <w:sz w:val="18"/>
          <w:szCs w:val="28"/>
        </w:rPr>
        <w:t>Кузовлев В.П., Лапа Н.М., и др.. Книга для учителя для 10-11 кл. общеобраз. учрежд. – 2-е изд., испр. – М:.Просвещение, 2005 – 110 с.: ил.</w:t>
      </w:r>
    </w:p>
    <w:p w:rsidR="00E00055" w:rsidRPr="007B0304" w:rsidRDefault="00E00055" w:rsidP="00E00055">
      <w:pPr>
        <w:pStyle w:val="a3"/>
        <w:numPr>
          <w:ilvl w:val="0"/>
          <w:numId w:val="9"/>
        </w:numPr>
        <w:tabs>
          <w:tab w:val="left" w:pos="993"/>
        </w:tabs>
        <w:ind w:left="0" w:firstLine="633"/>
        <w:rPr>
          <w:sz w:val="18"/>
          <w:szCs w:val="28"/>
        </w:rPr>
      </w:pPr>
      <w:r w:rsidRPr="007B0304">
        <w:rPr>
          <w:sz w:val="18"/>
          <w:szCs w:val="28"/>
        </w:rPr>
        <w:t>Иностранные языки в школе. Министерство образования РФ. – М.: Просвещение.</w:t>
      </w:r>
    </w:p>
    <w:p w:rsidR="00B179DC" w:rsidRDefault="00B179DC"/>
    <w:sectPr w:rsidR="00B179DC" w:rsidSect="00E565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93B40"/>
    <w:multiLevelType w:val="hybridMultilevel"/>
    <w:tmpl w:val="6CBCDC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DF1BD4"/>
    <w:multiLevelType w:val="hybridMultilevel"/>
    <w:tmpl w:val="B608E4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6241CE"/>
    <w:multiLevelType w:val="multilevel"/>
    <w:tmpl w:val="FAA2A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0A3772"/>
    <w:multiLevelType w:val="hybridMultilevel"/>
    <w:tmpl w:val="8E5025BE"/>
    <w:lvl w:ilvl="0" w:tplc="0419000F">
      <w:start w:val="1"/>
      <w:numFmt w:val="decimal"/>
      <w:lvlText w:val="%1."/>
      <w:lvlJc w:val="left"/>
      <w:pPr>
        <w:ind w:left="2629" w:hanging="360"/>
      </w:p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4">
    <w:nsid w:val="55A43869"/>
    <w:multiLevelType w:val="hybridMultilevel"/>
    <w:tmpl w:val="B83C54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A03259"/>
    <w:multiLevelType w:val="multilevel"/>
    <w:tmpl w:val="8B1E8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1714E98"/>
    <w:multiLevelType w:val="multilevel"/>
    <w:tmpl w:val="62502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3695AE9"/>
    <w:multiLevelType w:val="hybridMultilevel"/>
    <w:tmpl w:val="A91C0A4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795F06D1"/>
    <w:multiLevelType w:val="multilevel"/>
    <w:tmpl w:val="6C0A2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8"/>
  </w:num>
  <w:num w:numId="6">
    <w:abstractNumId w:val="6"/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defaultTabStop w:val="708"/>
  <w:characterSpacingControl w:val="doNotCompress"/>
  <w:compat/>
  <w:rsids>
    <w:rsidRoot w:val="00B179DC"/>
    <w:rsid w:val="000629D1"/>
    <w:rsid w:val="001F14FC"/>
    <w:rsid w:val="00235F36"/>
    <w:rsid w:val="00282823"/>
    <w:rsid w:val="004160F8"/>
    <w:rsid w:val="004D4C22"/>
    <w:rsid w:val="006007AC"/>
    <w:rsid w:val="007B0304"/>
    <w:rsid w:val="00B179DC"/>
    <w:rsid w:val="00C71468"/>
    <w:rsid w:val="00E00055"/>
    <w:rsid w:val="00E565C9"/>
    <w:rsid w:val="00E72105"/>
    <w:rsid w:val="00F20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5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179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B179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160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F101B-8CE8-419D-9F27-4690F755E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Наталья</cp:lastModifiedBy>
  <cp:revision>12</cp:revision>
  <dcterms:created xsi:type="dcterms:W3CDTF">2016-02-12T18:41:00Z</dcterms:created>
  <dcterms:modified xsi:type="dcterms:W3CDTF">2016-02-13T05:28:00Z</dcterms:modified>
</cp:coreProperties>
</file>